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24" w:rsidRPr="00597724" w:rsidRDefault="00597724" w:rsidP="00557D35">
      <w:pPr>
        <w:spacing w:before="450" w:after="240" w:line="360" w:lineRule="atLeast"/>
        <w:ind w:left="600"/>
        <w:jc w:val="center"/>
        <w:outlineLvl w:val="0"/>
        <w:rPr>
          <w:rFonts w:ascii="Tahoma" w:eastAsia="Times New Roman" w:hAnsi="Tahoma" w:cs="Tahoma"/>
          <w:color w:val="335CAF"/>
          <w:kern w:val="36"/>
          <w:sz w:val="42"/>
          <w:szCs w:val="42"/>
          <w:lang w:eastAsia="ru-RU"/>
        </w:rPr>
      </w:pPr>
      <w:r w:rsidRPr="00597724">
        <w:rPr>
          <w:rFonts w:ascii="Tahoma" w:eastAsia="Times New Roman" w:hAnsi="Tahoma" w:cs="Tahoma"/>
          <w:color w:val="335CAF"/>
          <w:kern w:val="36"/>
          <w:sz w:val="42"/>
          <w:szCs w:val="42"/>
          <w:lang w:eastAsia="ru-RU"/>
        </w:rPr>
        <w:t>Страница школьного уполномоченного по правам ребёнка</w:t>
      </w:r>
      <w:r w:rsidR="00557D35">
        <w:rPr>
          <w:rFonts w:ascii="Tahoma" w:eastAsia="Times New Roman" w:hAnsi="Tahoma" w:cs="Tahoma"/>
          <w:color w:val="335CAF"/>
          <w:kern w:val="36"/>
          <w:sz w:val="42"/>
          <w:szCs w:val="42"/>
          <w:lang w:eastAsia="ru-RU"/>
        </w:rPr>
        <w:t xml:space="preserve"> МБОУ «Школа № 67»</w:t>
      </w:r>
    </w:p>
    <w:p w:rsidR="00597724" w:rsidRPr="00597724" w:rsidRDefault="00597724" w:rsidP="00597724">
      <w:pPr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597724">
        <w:rPr>
          <w:rFonts w:ascii="Tahoma" w:eastAsia="Times New Roman" w:hAnsi="Tahoma" w:cs="Tahoma"/>
          <w:b/>
          <w:bCs/>
          <w:color w:val="404040"/>
          <w:sz w:val="21"/>
          <w:lang w:eastAsia="ru-RU"/>
        </w:rPr>
        <w:t>Детский телефон доверия 8-800-2000-122</w:t>
      </w:r>
    </w:p>
    <w:p w:rsidR="00597724" w:rsidRDefault="00597724" w:rsidP="00597724">
      <w:pPr>
        <w:spacing w:after="240" w:line="240" w:lineRule="auto"/>
        <w:jc w:val="right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</w:p>
    <w:p w:rsidR="00597724" w:rsidRPr="00597724" w:rsidRDefault="00597724" w:rsidP="00597724">
      <w:pPr>
        <w:spacing w:after="240" w:line="240" w:lineRule="auto"/>
        <w:jc w:val="right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597724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"Ребенок ввиду его физической и умственной незрелости</w:t>
      </w:r>
    </w:p>
    <w:p w:rsidR="00597724" w:rsidRPr="00597724" w:rsidRDefault="00597724" w:rsidP="00597724">
      <w:pPr>
        <w:spacing w:after="240" w:line="240" w:lineRule="auto"/>
        <w:jc w:val="right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597724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нуждается в специальной охране и заботе, включая</w:t>
      </w:r>
    </w:p>
    <w:p w:rsidR="00597724" w:rsidRPr="00597724" w:rsidRDefault="00597724" w:rsidP="00597724">
      <w:pPr>
        <w:spacing w:after="240" w:line="240" w:lineRule="auto"/>
        <w:jc w:val="right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597724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надлежащую правовую защиту"</w:t>
      </w:r>
    </w:p>
    <w:p w:rsidR="00597724" w:rsidRPr="00597724" w:rsidRDefault="00597724" w:rsidP="00597724">
      <w:pPr>
        <w:spacing w:after="240" w:line="240" w:lineRule="auto"/>
        <w:jc w:val="right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597724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                    Из Декларации прав ребенка 1989 г.  </w:t>
      </w:r>
    </w:p>
    <w:p w:rsidR="00597724" w:rsidRDefault="00597724"/>
    <w:p w:rsidR="00597724" w:rsidRDefault="00597724" w:rsidP="00597724">
      <w:pPr>
        <w:tabs>
          <w:tab w:val="left" w:pos="189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3686175" cy="2857500"/>
            <wp:effectExtent l="19050" t="0" r="9525" b="0"/>
            <wp:docPr id="1" name="Рисунок 1" descr="http://school8-bataysk.ru/assets/images/deti%20r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8-bataysk.ru/assets/images/deti%20rad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084" cy="285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24" w:rsidRDefault="00597724" w:rsidP="00597724"/>
    <w:p w:rsidR="00597724" w:rsidRPr="009303E0" w:rsidRDefault="00597724" w:rsidP="00597724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>Дети более беззащитны и беспомощны, чем взрослые, а потому  чаще становятся жертвами несправедливости и насилия. </w:t>
      </w:r>
    </w:p>
    <w:p w:rsidR="00597724" w:rsidRPr="009303E0" w:rsidRDefault="00597724" w:rsidP="00597724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 xml:space="preserve">Самая главная и важная функция Уполномоченного по правам ребенка - осуществление независимого </w:t>
      </w:r>
      <w:proofErr w:type="gramStart"/>
      <w:r w:rsidRPr="009303E0">
        <w:rPr>
          <w:color w:val="404040"/>
          <w:sz w:val="28"/>
          <w:szCs w:val="28"/>
        </w:rPr>
        <w:t>контроля за</w:t>
      </w:r>
      <w:proofErr w:type="gramEnd"/>
      <w:r w:rsidRPr="009303E0">
        <w:rPr>
          <w:color w:val="404040"/>
          <w:sz w:val="28"/>
          <w:szCs w:val="28"/>
        </w:rPr>
        <w:t xml:space="preserve"> соблюдением прав ребенка. Особенность Уполномоченного заключается в его способности на независимой основе отстаивать права детей.</w:t>
      </w:r>
    </w:p>
    <w:p w:rsidR="00597724" w:rsidRPr="009303E0" w:rsidRDefault="00597724" w:rsidP="00597724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proofErr w:type="gramStart"/>
      <w:r w:rsidRPr="009303E0">
        <w:rPr>
          <w:color w:val="404040"/>
          <w:sz w:val="28"/>
          <w:szCs w:val="28"/>
        </w:rPr>
        <w:t xml:space="preserve">В случае нарушения прав ребенка, даже если такое нарушение было допущено сотрудниками и должностными лицами государственных органов  (правоохранительных органов,  органов социальной защиты населения, органов опеки и попечительства, комиссий по делам несовершеннолетних и защите их прав и т.д.), сам ребенок, его родители, а также любой человек, </w:t>
      </w:r>
      <w:r w:rsidRPr="009303E0">
        <w:rPr>
          <w:color w:val="404040"/>
          <w:sz w:val="28"/>
          <w:szCs w:val="28"/>
        </w:rPr>
        <w:lastRenderedPageBreak/>
        <w:t>считающий нарушенными свои права, связанные с воспитанием детей, может обратиться к Уполномоченному по правам</w:t>
      </w:r>
      <w:proofErr w:type="gramEnd"/>
      <w:r w:rsidRPr="009303E0">
        <w:rPr>
          <w:color w:val="404040"/>
          <w:sz w:val="28"/>
          <w:szCs w:val="28"/>
        </w:rPr>
        <w:t xml:space="preserve"> ребенка.</w:t>
      </w:r>
    </w:p>
    <w:p w:rsidR="00597724" w:rsidRPr="009303E0" w:rsidRDefault="00597724" w:rsidP="00597724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>По поступившим обращениям Уполномоченный по правам ребенка проводит соответствующие проверки и оказывает максимальное содействие в восстановлении прав несовершеннолетних, если нарушение таковых имело место.</w:t>
      </w:r>
    </w:p>
    <w:p w:rsidR="00597724" w:rsidRPr="009303E0" w:rsidRDefault="00597724" w:rsidP="00597724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>Уполномоченный по правам ребенка вправе влиять на любую ситуацию, создающую опасность здоровью и жизни детей, где бы это ни было: в семье, в школе, на улице и даже в колонии для несовершеннолетних нарушителей законов.</w:t>
      </w:r>
    </w:p>
    <w:p w:rsidR="00597724" w:rsidRPr="009303E0" w:rsidRDefault="00597724" w:rsidP="00597724">
      <w:pPr>
        <w:pStyle w:val="a3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9303E0">
        <w:rPr>
          <w:rStyle w:val="a4"/>
          <w:color w:val="404040"/>
          <w:sz w:val="28"/>
          <w:szCs w:val="28"/>
          <w:bdr w:val="none" w:sz="0" w:space="0" w:color="auto" w:frame="1"/>
        </w:rPr>
        <w:t>Основными целями и задачами</w:t>
      </w:r>
      <w:r w:rsidRPr="009303E0">
        <w:rPr>
          <w:color w:val="404040"/>
          <w:sz w:val="28"/>
          <w:szCs w:val="28"/>
        </w:rPr>
        <w:t> уполномоченного образовательного учреждения являются:</w:t>
      </w:r>
    </w:p>
    <w:p w:rsidR="00597724" w:rsidRPr="009303E0" w:rsidRDefault="00597724" w:rsidP="00597724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>правовое просвещение участников образовательного процесса;</w:t>
      </w:r>
    </w:p>
    <w:p w:rsidR="00597724" w:rsidRPr="009303E0" w:rsidRDefault="00597724" w:rsidP="00597724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>защита прав и законных интересов ребенка в общеобразовательном учреждении;</w:t>
      </w:r>
    </w:p>
    <w:p w:rsidR="00597724" w:rsidRPr="009303E0" w:rsidRDefault="00597724" w:rsidP="00597724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>формирование правового пространства в образовательном учреждении;</w:t>
      </w:r>
    </w:p>
    <w:p w:rsidR="00597724" w:rsidRPr="009303E0" w:rsidRDefault="00597724" w:rsidP="00597724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>формирование правовой культуры и правового сознания;</w:t>
      </w:r>
    </w:p>
    <w:p w:rsidR="00597724" w:rsidRPr="009303E0" w:rsidRDefault="00597724" w:rsidP="00597724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>формирование личности, способной к социализации в условиях гражданского общества;</w:t>
      </w:r>
    </w:p>
    <w:p w:rsidR="00597724" w:rsidRPr="009303E0" w:rsidRDefault="00597724" w:rsidP="00597724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>совершенствование взаимоотношений участников образовательного процесса.</w:t>
      </w:r>
    </w:p>
    <w:p w:rsidR="00597724" w:rsidRPr="009303E0" w:rsidRDefault="00597724" w:rsidP="00597724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>всемерное содействие восстановлению нарушенных прав ребенка;</w:t>
      </w:r>
    </w:p>
    <w:p w:rsidR="00597724" w:rsidRPr="009303E0" w:rsidRDefault="00597724" w:rsidP="00597724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>оказание помощи родителям в трудной жизненной ситуации их детей, в регулировании взаимоотношений в конфликтных ситуациях;</w:t>
      </w:r>
    </w:p>
    <w:p w:rsidR="00597724" w:rsidRPr="009303E0" w:rsidRDefault="00597724" w:rsidP="00597724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>профилактика нарушений прав ребенка.</w:t>
      </w:r>
    </w:p>
    <w:p w:rsidR="00597724" w:rsidRPr="009303E0" w:rsidRDefault="00597724" w:rsidP="00597724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>Школьный уполномоченный содействует исполнению законов «Об образовании» РФ и области, совершенствованию Правил школьной жизни и входит в систему взаимоотношений учреждения.</w:t>
      </w:r>
    </w:p>
    <w:p w:rsidR="00597724" w:rsidRPr="009303E0" w:rsidRDefault="00557D35" w:rsidP="00557D35">
      <w:pPr>
        <w:pStyle w:val="a3"/>
        <w:spacing w:before="0" w:beforeAutospacing="0" w:after="0" w:afterAutospacing="0"/>
        <w:rPr>
          <w:color w:val="404040"/>
          <w:sz w:val="28"/>
          <w:szCs w:val="28"/>
        </w:rPr>
      </w:pPr>
      <w:r w:rsidRPr="009303E0">
        <w:rPr>
          <w:rStyle w:val="a4"/>
          <w:color w:val="404040"/>
          <w:sz w:val="28"/>
          <w:szCs w:val="28"/>
          <w:bdr w:val="none" w:sz="0" w:space="0" w:color="auto" w:frame="1"/>
        </w:rPr>
        <w:t xml:space="preserve">                                       </w:t>
      </w:r>
      <w:r w:rsidR="00597724" w:rsidRPr="009303E0">
        <w:rPr>
          <w:rStyle w:val="a4"/>
          <w:color w:val="404040"/>
          <w:sz w:val="28"/>
          <w:szCs w:val="28"/>
          <w:bdr w:val="none" w:sz="0" w:space="0" w:color="auto" w:frame="1"/>
        </w:rPr>
        <w:t>Уважаемые ребята и родители! </w:t>
      </w:r>
    </w:p>
    <w:p w:rsidR="00557D35" w:rsidRPr="009303E0" w:rsidRDefault="00557D35" w:rsidP="00597724">
      <w:pPr>
        <w:pStyle w:val="a3"/>
        <w:spacing w:before="0" w:beforeAutospacing="0" w:after="240" w:afterAutospacing="0"/>
        <w:rPr>
          <w:color w:val="404040"/>
          <w:sz w:val="28"/>
          <w:szCs w:val="28"/>
        </w:rPr>
      </w:pPr>
    </w:p>
    <w:p w:rsidR="00557D35" w:rsidRPr="009303E0" w:rsidRDefault="00597724" w:rsidP="00597724">
      <w:pPr>
        <w:pStyle w:val="a3"/>
        <w:spacing w:before="0" w:beforeAutospacing="0" w:after="240" w:afterAutospacing="0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>В нашей школе работает уполно</w:t>
      </w:r>
      <w:r w:rsidR="009303E0">
        <w:rPr>
          <w:color w:val="404040"/>
          <w:sz w:val="28"/>
          <w:szCs w:val="28"/>
        </w:rPr>
        <w:t xml:space="preserve">моченный по защите прав ребенка – </w:t>
      </w:r>
      <w:proofErr w:type="spellStart"/>
      <w:r w:rsidR="009303E0">
        <w:rPr>
          <w:color w:val="404040"/>
          <w:sz w:val="28"/>
          <w:szCs w:val="28"/>
        </w:rPr>
        <w:t>Забазнова</w:t>
      </w:r>
      <w:proofErr w:type="spellEnd"/>
      <w:r w:rsidR="009303E0">
        <w:rPr>
          <w:color w:val="404040"/>
          <w:sz w:val="28"/>
          <w:szCs w:val="28"/>
        </w:rPr>
        <w:t xml:space="preserve"> Ольга Михайловна.</w:t>
      </w:r>
      <w:r w:rsidRPr="009303E0">
        <w:rPr>
          <w:color w:val="404040"/>
          <w:sz w:val="28"/>
          <w:szCs w:val="28"/>
        </w:rPr>
        <w:t xml:space="preserve"> </w:t>
      </w:r>
    </w:p>
    <w:p w:rsidR="00597724" w:rsidRPr="009303E0" w:rsidRDefault="00597724" w:rsidP="00597724">
      <w:pPr>
        <w:pStyle w:val="a3"/>
        <w:spacing w:before="0" w:beforeAutospacing="0" w:after="240" w:afterAutospacing="0"/>
        <w:rPr>
          <w:color w:val="404040"/>
          <w:sz w:val="28"/>
          <w:szCs w:val="28"/>
        </w:rPr>
      </w:pPr>
      <w:r w:rsidRPr="009303E0">
        <w:rPr>
          <w:color w:val="404040"/>
          <w:sz w:val="28"/>
          <w:szCs w:val="28"/>
        </w:rPr>
        <w:t xml:space="preserve">Если у вас возникла конфликтная ситуация, ваши права не соблюдаются, или вы узнали о факте нарушения прав детей, обращайтесь к школьному </w:t>
      </w:r>
      <w:r w:rsidRPr="009303E0">
        <w:rPr>
          <w:color w:val="404040"/>
          <w:sz w:val="28"/>
          <w:szCs w:val="28"/>
        </w:rPr>
        <w:lastRenderedPageBreak/>
        <w:t>уполномоченному  по правам  ребенка. Вы можете обратиться лично или письменно, подписаться или сделать это анонимно.</w:t>
      </w:r>
    </w:p>
    <w:p w:rsidR="00597724" w:rsidRPr="009303E0" w:rsidRDefault="00597724" w:rsidP="00597724">
      <w:pPr>
        <w:pStyle w:val="a3"/>
        <w:spacing w:before="0" w:beforeAutospacing="0" w:after="0" w:afterAutospacing="0"/>
        <w:rPr>
          <w:color w:val="404040"/>
          <w:sz w:val="28"/>
          <w:szCs w:val="28"/>
        </w:rPr>
      </w:pPr>
      <w:r w:rsidRPr="009303E0">
        <w:rPr>
          <w:rStyle w:val="a4"/>
          <w:color w:val="404040"/>
          <w:sz w:val="28"/>
          <w:szCs w:val="28"/>
          <w:bdr w:val="none" w:sz="0" w:space="0" w:color="auto" w:frame="1"/>
        </w:rPr>
        <w:t>Уполномоченный в школе</w:t>
      </w:r>
      <w:r w:rsidRPr="009303E0">
        <w:rPr>
          <w:color w:val="404040"/>
          <w:sz w:val="28"/>
          <w:szCs w:val="28"/>
        </w:rPr>
        <w:t> - это неофициальное лицо, которое разбирает конфликтные ситуации, отслеживает соблюдение законных прав и интересов учащихся, занимается правовым воспитанием, образованием и профилактикой правонарушений.</w:t>
      </w:r>
    </w:p>
    <w:p w:rsidR="00597724" w:rsidRPr="009303E0" w:rsidRDefault="00597724" w:rsidP="00597724">
      <w:pPr>
        <w:pStyle w:val="a3"/>
        <w:spacing w:before="0" w:beforeAutospacing="0" w:after="0" w:afterAutospacing="0"/>
        <w:jc w:val="center"/>
        <w:rPr>
          <w:i/>
          <w:color w:val="404040"/>
          <w:sz w:val="28"/>
          <w:szCs w:val="28"/>
        </w:rPr>
      </w:pPr>
      <w:r w:rsidRPr="009303E0">
        <w:rPr>
          <w:rStyle w:val="a4"/>
          <w:i/>
          <w:color w:val="404040"/>
          <w:sz w:val="28"/>
          <w:szCs w:val="28"/>
          <w:bdr w:val="none" w:sz="0" w:space="0" w:color="auto" w:frame="1"/>
        </w:rPr>
        <w:t>Приоритетным направлением деятельности</w:t>
      </w:r>
    </w:p>
    <w:p w:rsidR="00597724" w:rsidRPr="009303E0" w:rsidRDefault="00597724" w:rsidP="00597724">
      <w:pPr>
        <w:pStyle w:val="a3"/>
        <w:spacing w:before="0" w:beforeAutospacing="0" w:after="0" w:afterAutospacing="0"/>
        <w:jc w:val="center"/>
        <w:rPr>
          <w:i/>
          <w:color w:val="404040"/>
          <w:sz w:val="28"/>
          <w:szCs w:val="28"/>
        </w:rPr>
      </w:pPr>
      <w:r w:rsidRPr="009303E0">
        <w:rPr>
          <w:rStyle w:val="a4"/>
          <w:i/>
          <w:color w:val="404040"/>
          <w:sz w:val="28"/>
          <w:szCs w:val="28"/>
          <w:bdr w:val="none" w:sz="0" w:space="0" w:color="auto" w:frame="1"/>
        </w:rPr>
        <w:t>Уполномоченного является </w:t>
      </w:r>
      <w:r w:rsidRPr="009303E0">
        <w:rPr>
          <w:rStyle w:val="a4"/>
          <w:i/>
          <w:color w:val="404040"/>
          <w:sz w:val="28"/>
          <w:szCs w:val="28"/>
          <w:u w:val="single"/>
          <w:bdr w:val="none" w:sz="0" w:space="0" w:color="auto" w:frame="1"/>
        </w:rPr>
        <w:t>защита прав детей.</w:t>
      </w:r>
    </w:p>
    <w:p w:rsidR="00D259AA" w:rsidRPr="009303E0" w:rsidRDefault="00D259AA" w:rsidP="00597724">
      <w:pPr>
        <w:rPr>
          <w:rFonts w:ascii="Times New Roman" w:hAnsi="Times New Roman" w:cs="Times New Roman"/>
          <w:i/>
          <w:sz w:val="28"/>
          <w:szCs w:val="28"/>
        </w:rPr>
      </w:pPr>
    </w:p>
    <w:sectPr w:rsidR="00D259AA" w:rsidRPr="009303E0" w:rsidSect="00D2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724"/>
    <w:rsid w:val="00557D35"/>
    <w:rsid w:val="00597724"/>
    <w:rsid w:val="009303E0"/>
    <w:rsid w:val="00BB3062"/>
    <w:rsid w:val="00D259AA"/>
    <w:rsid w:val="00D3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AA"/>
  </w:style>
  <w:style w:type="paragraph" w:styleId="1">
    <w:name w:val="heading 1"/>
    <w:basedOn w:val="a"/>
    <w:link w:val="10"/>
    <w:uiPriority w:val="9"/>
    <w:qFormat/>
    <w:rsid w:val="00597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7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2020-05-19T06:49:00Z</dcterms:created>
  <dcterms:modified xsi:type="dcterms:W3CDTF">2020-05-19T07:09:00Z</dcterms:modified>
</cp:coreProperties>
</file>